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90" w:rsidRDefault="00945890" w:rsidP="00945890">
      <w:pPr>
        <w:ind w:firstLineChars="200" w:firstLine="720"/>
        <w:rPr>
          <w:rFonts w:ascii="仿宋" w:eastAsia="仿宋" w:hAnsi="仿宋" w:cs="仿宋"/>
          <w:b/>
          <w:bCs/>
          <w:sz w:val="36"/>
          <w:szCs w:val="36"/>
        </w:rPr>
      </w:pPr>
    </w:p>
    <w:p w:rsidR="00945890" w:rsidRDefault="00945890" w:rsidP="004B15E0">
      <w:pPr>
        <w:ind w:firstLineChars="300" w:firstLine="1325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 w:rsidRPr="00945890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忻州市规划和自然资源综合行政</w:t>
      </w:r>
    </w:p>
    <w:p w:rsidR="00CA2CBB" w:rsidRPr="00945890" w:rsidRDefault="00945890" w:rsidP="00945890">
      <w:pPr>
        <w:jc w:val="center"/>
        <w:rPr>
          <w:rFonts w:asciiTheme="majorEastAsia" w:eastAsiaTheme="majorEastAsia" w:hAnsiTheme="majorEastAsia" w:cs="仿宋"/>
          <w:b/>
          <w:bCs/>
          <w:sz w:val="44"/>
          <w:szCs w:val="44"/>
        </w:rPr>
      </w:pPr>
      <w:r w:rsidRPr="00945890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执法队</w:t>
      </w:r>
      <w:r w:rsidR="004B15E0" w:rsidRPr="00945890">
        <w:rPr>
          <w:rFonts w:asciiTheme="majorEastAsia" w:eastAsiaTheme="majorEastAsia" w:hAnsiTheme="majorEastAsia" w:cs="仿宋" w:hint="eastAsia"/>
          <w:b/>
          <w:bCs/>
          <w:sz w:val="44"/>
          <w:szCs w:val="44"/>
        </w:rPr>
        <w:t>2020年决算</w:t>
      </w:r>
      <w:r>
        <w:rPr>
          <w:rFonts w:asciiTheme="majorEastAsia" w:eastAsiaTheme="majorEastAsia" w:hAnsiTheme="majorEastAsia" w:cs="仿宋" w:hint="eastAsia"/>
          <w:b/>
          <w:bCs/>
          <w:sz w:val="44"/>
          <w:szCs w:val="44"/>
        </w:rPr>
        <w:t>公开情况</w:t>
      </w:r>
      <w:r w:rsidR="004B15E0" w:rsidRPr="00945890">
        <w:rPr>
          <w:rFonts w:asciiTheme="majorEastAsia" w:eastAsiaTheme="majorEastAsia" w:hAnsiTheme="majorEastAsia" w:cs="仿宋" w:hint="eastAsia"/>
          <w:b/>
          <w:bCs/>
          <w:sz w:val="44"/>
          <w:szCs w:val="44"/>
        </w:rPr>
        <w:t>说明</w:t>
      </w:r>
    </w:p>
    <w:p w:rsidR="00CA2CBB" w:rsidRPr="00945890" w:rsidRDefault="00CA2CBB" w:rsidP="00945890">
      <w:pPr>
        <w:ind w:firstLineChars="200" w:firstLine="883"/>
        <w:jc w:val="left"/>
        <w:rPr>
          <w:rFonts w:asciiTheme="majorEastAsia" w:eastAsiaTheme="majorEastAsia" w:hAnsiTheme="majorEastAsia" w:cs="仿宋"/>
          <w:b/>
          <w:sz w:val="44"/>
          <w:szCs w:val="44"/>
        </w:rPr>
      </w:pPr>
    </w:p>
    <w:p w:rsidR="00945890" w:rsidRPr="00945890" w:rsidRDefault="00945890">
      <w:pPr>
        <w:ind w:firstLineChars="200" w:firstLine="640"/>
        <w:jc w:val="left"/>
        <w:rPr>
          <w:rFonts w:ascii="黑体" w:eastAsia="黑体" w:hAnsi="仿宋" w:cs="仿宋"/>
          <w:sz w:val="32"/>
          <w:szCs w:val="32"/>
        </w:rPr>
      </w:pPr>
      <w:r w:rsidRPr="00945890">
        <w:rPr>
          <w:rFonts w:ascii="黑体" w:eastAsia="黑体" w:hAnsi="仿宋" w:cs="仿宋" w:hint="eastAsia"/>
          <w:sz w:val="32"/>
          <w:szCs w:val="32"/>
        </w:rPr>
        <w:t>一、部门主要职能</w:t>
      </w:r>
    </w:p>
    <w:p w:rsidR="00945890" w:rsidRPr="00945890" w:rsidRDefault="00945890" w:rsidP="00945890">
      <w:pPr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945890">
        <w:rPr>
          <w:rFonts w:ascii="仿宋_GB2312" w:eastAsia="仿宋_GB2312" w:hAnsi="仿宋" w:cs="仿宋" w:hint="eastAsia"/>
          <w:sz w:val="32"/>
          <w:szCs w:val="32"/>
        </w:rPr>
        <w:t>我单位受市国土资源局委托，承担全市国土资源执法监察的具体工作，监督检查全市国土资源开发利用与保护，依法查处全市重大国土资源违法案件，承担辖区并督查</w:t>
      </w:r>
      <w:r w:rsidR="00733753">
        <w:rPr>
          <w:rFonts w:ascii="仿宋_GB2312" w:eastAsia="仿宋_GB2312" w:hAnsi="仿宋" w:cs="仿宋" w:hint="eastAsia"/>
          <w:sz w:val="32"/>
          <w:szCs w:val="32"/>
        </w:rPr>
        <w:t>、</w:t>
      </w:r>
      <w:r w:rsidRPr="00945890">
        <w:rPr>
          <w:rFonts w:ascii="仿宋_GB2312" w:eastAsia="仿宋_GB2312" w:hAnsi="仿宋" w:cs="仿宋" w:hint="eastAsia"/>
          <w:sz w:val="32"/>
          <w:szCs w:val="32"/>
        </w:rPr>
        <w:t>督办县国土资源案件，承办与国土资源执法监察相关的信访工作，承担相关法律法规的普法宣传工作。</w:t>
      </w:r>
    </w:p>
    <w:p w:rsidR="00CA2CBB" w:rsidRPr="00945890" w:rsidRDefault="00945890" w:rsidP="00945890">
      <w:pPr>
        <w:ind w:firstLineChars="250" w:firstLine="800"/>
        <w:jc w:val="left"/>
        <w:rPr>
          <w:rFonts w:ascii="黑体" w:eastAsia="黑体" w:hAnsi="仿宋" w:cs="仿宋"/>
          <w:sz w:val="32"/>
          <w:szCs w:val="32"/>
        </w:rPr>
      </w:pPr>
      <w:r w:rsidRPr="00945890">
        <w:rPr>
          <w:rFonts w:ascii="黑体" w:eastAsia="黑体" w:hAnsi="仿宋" w:cs="仿宋" w:hint="eastAsia"/>
          <w:sz w:val="32"/>
          <w:szCs w:val="32"/>
        </w:rPr>
        <w:t>二、</w:t>
      </w:r>
      <w:r w:rsidR="004B15E0" w:rsidRPr="00945890">
        <w:rPr>
          <w:rFonts w:ascii="黑体" w:eastAsia="黑体" w:hAnsi="仿宋" w:cs="仿宋" w:hint="eastAsia"/>
          <w:sz w:val="32"/>
          <w:szCs w:val="32"/>
        </w:rPr>
        <w:t>基本收支情况：</w:t>
      </w:r>
    </w:p>
    <w:p w:rsidR="00CA2CBB" w:rsidRPr="00945890" w:rsidRDefault="004B15E0">
      <w:pPr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945890">
        <w:rPr>
          <w:rFonts w:ascii="仿宋_GB2312" w:eastAsia="仿宋_GB2312" w:hAnsi="仿宋" w:cs="仿宋" w:hint="eastAsia"/>
          <w:sz w:val="32"/>
          <w:szCs w:val="32"/>
        </w:rPr>
        <w:t>（一）总收支。2020年度年初结转和结余73.645386万元，本年收入435.044718万元，本年支出508.531801万元。</w:t>
      </w:r>
      <w:bookmarkStart w:id="0" w:name="_GoBack"/>
      <w:bookmarkEnd w:id="0"/>
      <w:r w:rsidRPr="00945890">
        <w:rPr>
          <w:rFonts w:ascii="仿宋_GB2312" w:eastAsia="仿宋_GB2312" w:hAnsi="仿宋" w:cs="仿宋" w:hint="eastAsia"/>
          <w:sz w:val="32"/>
          <w:szCs w:val="32"/>
        </w:rPr>
        <w:t>结余分配0.158303万元。</w:t>
      </w:r>
    </w:p>
    <w:p w:rsidR="00CA2CBB" w:rsidRPr="00945890" w:rsidRDefault="004B15E0">
      <w:pPr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945890">
        <w:rPr>
          <w:rFonts w:ascii="仿宋_GB2312" w:eastAsia="仿宋_GB2312" w:hAnsi="仿宋" w:cs="仿宋" w:hint="eastAsia"/>
          <w:sz w:val="32"/>
          <w:szCs w:val="32"/>
        </w:rPr>
        <w:t>（二）一般公共预算财政拨款收支。2020年度一般公共预算财政拨款年初结转和结余70万元，本年收入429.880601万元，本年支出499.880601万元。</w:t>
      </w:r>
    </w:p>
    <w:p w:rsidR="00CA2CBB" w:rsidRPr="00945890" w:rsidRDefault="00CA2CBB">
      <w:pPr>
        <w:jc w:val="right"/>
        <w:rPr>
          <w:rFonts w:ascii="仿宋_GB2312" w:eastAsia="仿宋_GB2312" w:hAnsi="仿宋" w:cs="仿宋"/>
          <w:sz w:val="32"/>
          <w:szCs w:val="32"/>
        </w:rPr>
      </w:pPr>
    </w:p>
    <w:p w:rsidR="005865FC" w:rsidRDefault="005865FC">
      <w:pPr>
        <w:jc w:val="right"/>
        <w:rPr>
          <w:rFonts w:ascii="仿宋_GB2312" w:eastAsia="仿宋_GB2312" w:hAnsi="仿宋" w:cs="仿宋"/>
          <w:sz w:val="32"/>
          <w:szCs w:val="32"/>
        </w:rPr>
      </w:pPr>
    </w:p>
    <w:p w:rsidR="00F61396" w:rsidRPr="00F61396" w:rsidRDefault="005865FC">
      <w:pPr>
        <w:jc w:val="righ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F61396" w:rsidRPr="00F61396">
        <w:rPr>
          <w:rFonts w:ascii="仿宋_GB2312" w:eastAsia="仿宋_GB2312" w:hAnsi="仿宋" w:cs="仿宋" w:hint="eastAsia"/>
          <w:sz w:val="32"/>
          <w:szCs w:val="32"/>
        </w:rPr>
        <w:t>忻州市规划和自然资源综合行政执法队</w:t>
      </w:r>
    </w:p>
    <w:p w:rsidR="00CA2CBB" w:rsidRPr="00945890" w:rsidRDefault="00F61396" w:rsidP="00F61396">
      <w:pPr>
        <w:ind w:right="640"/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</w:t>
      </w:r>
      <w:r w:rsidR="004B15E0" w:rsidRPr="00945890">
        <w:rPr>
          <w:rFonts w:ascii="仿宋_GB2312" w:eastAsia="仿宋_GB2312" w:hAnsi="仿宋" w:cs="仿宋" w:hint="eastAsia"/>
          <w:sz w:val="32"/>
          <w:szCs w:val="32"/>
        </w:rPr>
        <w:t>2021年9月1</w:t>
      </w:r>
      <w:r w:rsidR="002B10BD">
        <w:rPr>
          <w:rFonts w:ascii="仿宋_GB2312" w:eastAsia="仿宋_GB2312" w:hAnsi="仿宋" w:cs="仿宋" w:hint="eastAsia"/>
          <w:sz w:val="32"/>
          <w:szCs w:val="32"/>
        </w:rPr>
        <w:t>4</w:t>
      </w:r>
      <w:r w:rsidR="004B15E0" w:rsidRPr="00945890">
        <w:rPr>
          <w:rFonts w:ascii="仿宋_GB2312" w:eastAsia="仿宋_GB2312" w:hAnsi="仿宋" w:cs="仿宋" w:hint="eastAsia"/>
          <w:sz w:val="32"/>
          <w:szCs w:val="32"/>
        </w:rPr>
        <w:t>日</w:t>
      </w:r>
    </w:p>
    <w:sectPr w:rsidR="00CA2CBB" w:rsidRPr="00945890" w:rsidSect="00CA2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2CBB"/>
    <w:rsid w:val="002B10BD"/>
    <w:rsid w:val="004B15E0"/>
    <w:rsid w:val="005865FC"/>
    <w:rsid w:val="00733753"/>
    <w:rsid w:val="00945890"/>
    <w:rsid w:val="00AA5841"/>
    <w:rsid w:val="00CA2CBB"/>
    <w:rsid w:val="00F61396"/>
    <w:rsid w:val="1D216F04"/>
    <w:rsid w:val="30596ABC"/>
    <w:rsid w:val="4307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C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B15E0"/>
    <w:rPr>
      <w:sz w:val="18"/>
      <w:szCs w:val="18"/>
    </w:rPr>
  </w:style>
  <w:style w:type="character" w:customStyle="1" w:styleId="Char">
    <w:name w:val="批注框文本 Char"/>
    <w:basedOn w:val="a0"/>
    <w:link w:val="a3"/>
    <w:rsid w:val="004B15E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2021-09-17T02:27:00Z</cp:lastPrinted>
  <dcterms:created xsi:type="dcterms:W3CDTF">2021-09-10T08:16:00Z</dcterms:created>
  <dcterms:modified xsi:type="dcterms:W3CDTF">2021-09-17T02:59:00Z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4394F01F551643FE82012469B7AC6762</vt:lpwstr>
  </property>
</Properties>
</file>